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AD" w:rsidRPr="004E6A92" w:rsidRDefault="004E6A92" w:rsidP="004E6A92">
      <w:pPr>
        <w:jc w:val="center"/>
        <w:rPr>
          <w:sz w:val="32"/>
          <w:szCs w:val="32"/>
        </w:rPr>
      </w:pPr>
      <w:r w:rsidRPr="004E6A92">
        <w:rPr>
          <w:sz w:val="32"/>
          <w:szCs w:val="32"/>
        </w:rPr>
        <w:t>Структура и органы управления образовательной организацией</w:t>
      </w:r>
    </w:p>
    <w:p w:rsidR="004E6A92" w:rsidRPr="004E6A92" w:rsidRDefault="004E6A92" w:rsidP="004E6A92">
      <w:proofErr w:type="gramStart"/>
      <w:r w:rsidRPr="004E6A92">
        <w:t>Управление  в</w:t>
      </w:r>
      <w:proofErr w:type="gramEnd"/>
      <w:r w:rsidRPr="004E6A92">
        <w:t xml:space="preserve"> Учреждении  осуществляется в соответствии с законодательством Российской Федерации с учетом особенностей, установленных Федеральным законом от 29.12.2012 № 273-ФЗ «Об образовании в Российской Федерации».</w:t>
      </w:r>
    </w:p>
    <w:p w:rsidR="004E6A92" w:rsidRPr="004E6A92" w:rsidRDefault="004E6A92" w:rsidP="004E6A92">
      <w:r w:rsidRPr="004E6A92">
        <w:t>Управление Учреждением осуществляется на основе сочетания принципов единоначалия и коллегиальности.</w:t>
      </w:r>
    </w:p>
    <w:p w:rsidR="004E6A92" w:rsidRPr="004E6A92" w:rsidRDefault="004E6A92" w:rsidP="004E6A92">
      <w:r w:rsidRPr="004E6A92">
        <w:t xml:space="preserve">Единоличным исполнительным органом </w:t>
      </w:r>
      <w:proofErr w:type="gramStart"/>
      <w:r w:rsidRPr="004E6A92">
        <w:t>управления  Учреждения</w:t>
      </w:r>
      <w:proofErr w:type="gramEnd"/>
      <w:r w:rsidRPr="004E6A92">
        <w:t xml:space="preserve"> является заведующий детским садом,   который осуществляет текущее руководство деятельностью Учреждения.</w:t>
      </w:r>
    </w:p>
    <w:p w:rsidR="004E6A92" w:rsidRPr="004E6A92" w:rsidRDefault="004E6A92" w:rsidP="004E6A92">
      <w:r w:rsidRPr="004E6A92">
        <w:t>Коллегиальными органами управления в Учреждении являются:</w:t>
      </w:r>
    </w:p>
    <w:p w:rsidR="004E6A92" w:rsidRPr="004E6A92" w:rsidRDefault="004E6A92" w:rsidP="004E6A92">
      <w:r w:rsidRPr="004E6A92">
        <w:t>1)  Общее собрание работников;</w:t>
      </w:r>
    </w:p>
    <w:p w:rsidR="004E6A92" w:rsidRPr="004E6A92" w:rsidRDefault="004E6A92" w:rsidP="004E6A92">
      <w:r w:rsidRPr="004E6A92">
        <w:t>2)   Педагогический совет;</w:t>
      </w:r>
    </w:p>
    <w:p w:rsidR="004E6A92" w:rsidRPr="004E6A92" w:rsidRDefault="004E6A92" w:rsidP="004E6A92">
      <w:r w:rsidRPr="004E6A92">
        <w:t>3) Совет родителей.</w:t>
      </w:r>
      <w:bookmarkStart w:id="0" w:name="_GoBack"/>
      <w:bookmarkEnd w:id="0"/>
    </w:p>
    <w:p w:rsidR="004E6A92" w:rsidRDefault="004E6A92"/>
    <w:sectPr w:rsidR="004E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92"/>
    <w:rsid w:val="004E6A92"/>
    <w:rsid w:val="0068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D2C8"/>
  <w15:chartTrackingRefBased/>
  <w15:docId w15:val="{8C753539-C767-423F-A130-189609D8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1</cp:revision>
  <dcterms:created xsi:type="dcterms:W3CDTF">2025-04-26T13:28:00Z</dcterms:created>
  <dcterms:modified xsi:type="dcterms:W3CDTF">2025-04-26T13:30:00Z</dcterms:modified>
</cp:coreProperties>
</file>